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27" w:rsidRDefault="00B77B27" w:rsidP="00B718EE">
      <w:pPr>
        <w:shd w:val="clear" w:color="auto" w:fill="FFFFFF"/>
        <w:spacing w:after="0" w:line="240" w:lineRule="auto"/>
        <w:ind w:left="-142"/>
        <w:jc w:val="center"/>
        <w:outlineLvl w:val="0"/>
        <w:rPr>
          <w:rFonts w:ascii="CuprumBold" w:eastAsia="Times New Roman" w:hAnsi="CuprumBold" w:cs="Arial"/>
          <w:b/>
          <w:bCs/>
          <w:color w:val="5953AC"/>
          <w:kern w:val="36"/>
          <w:sz w:val="44"/>
          <w:szCs w:val="44"/>
          <w:lang w:eastAsia="ru-RU"/>
        </w:rPr>
      </w:pPr>
      <w:r w:rsidRPr="00B77B27">
        <w:rPr>
          <w:rFonts w:ascii="CuprumBold" w:eastAsia="Times New Roman" w:hAnsi="CuprumBold" w:cs="Arial"/>
          <w:b/>
          <w:bCs/>
          <w:color w:val="5953AC"/>
          <w:kern w:val="36"/>
          <w:sz w:val="44"/>
          <w:szCs w:val="44"/>
          <w:lang w:eastAsia="ru-RU"/>
        </w:rPr>
        <w:t>Экологические игры, способствующие обогащению словарного запаса дошкольников.</w:t>
      </w:r>
    </w:p>
    <w:p w:rsidR="00B718EE" w:rsidRPr="00B77B27" w:rsidRDefault="00B718EE" w:rsidP="00B718EE">
      <w:pPr>
        <w:shd w:val="clear" w:color="auto" w:fill="FFFFFF"/>
        <w:spacing w:after="0" w:line="240" w:lineRule="auto"/>
        <w:ind w:left="-142"/>
        <w:jc w:val="center"/>
        <w:outlineLvl w:val="0"/>
        <w:rPr>
          <w:rFonts w:ascii="CuprumBold" w:eastAsia="Times New Roman" w:hAnsi="CuprumBold" w:cs="Arial"/>
          <w:b/>
          <w:bCs/>
          <w:color w:val="5953AC"/>
          <w:kern w:val="36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1757E4" wp14:editId="4135D0F4">
            <wp:extent cx="3657600" cy="2312799"/>
            <wp:effectExtent l="0" t="0" r="0" b="0"/>
            <wp:docPr id="1" name="Рисунок 1" descr="Игры с малышами на природе. В какие игры можно играть в парке с дошкольн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 с малышами на природе. В какие игры можно играть в парке с дошкольнико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683" cy="232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384547"/>
          <w:sz w:val="27"/>
          <w:szCs w:val="27"/>
          <w:lang w:eastAsia="ru-RU"/>
        </w:rPr>
      </w:pPr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384547"/>
          <w:sz w:val="27"/>
          <w:szCs w:val="27"/>
          <w:lang w:eastAsia="ru-RU"/>
        </w:rPr>
      </w:pPr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Экологическая дидактическая игра выступает как средство всестороннего развития личности ребёнка. Она развивает речь детей:</w:t>
      </w:r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-пополняется и активизируется словарь детей;</w:t>
      </w:r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-формируется правильное звукопроизношение;</w:t>
      </w:r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-развивается связная речь, умение правильно выражать свои мысли.</w:t>
      </w:r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В про</w:t>
      </w:r>
      <w:r w:rsidR="00B718EE" w:rsidRPr="00B718EE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цессе экологической игры</w:t>
      </w: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 xml:space="preserve"> используются следующие виды дидактических игр:</w:t>
      </w:r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-предметные;</w:t>
      </w:r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-настольно-печатные;</w:t>
      </w:r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-словесные.</w:t>
      </w:r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b/>
          <w:color w:val="384547"/>
          <w:sz w:val="28"/>
          <w:szCs w:val="28"/>
          <w:lang w:eastAsia="ru-RU"/>
        </w:rPr>
        <w:t>Предметные игры.</w:t>
      </w: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 xml:space="preserve"> Это игры с использованием различных предметов природы (листья, шишки, семена, камешки и т.д.). Предметные игры рекомендуется использовать с целью уточнения и конкретизации знаний детей о качествах и свойствах объектов природы. Например, «Чудесный мешочек», «Вершки и корешки», «С чьей ветки детки» и т.д. Предметные игры возможно использовать во всех возрастных группах</w:t>
      </w:r>
      <w:r w:rsidRPr="00B718EE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.</w:t>
      </w:r>
    </w:p>
    <w:p w:rsidR="00B718EE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b/>
          <w:color w:val="384547"/>
          <w:sz w:val="28"/>
          <w:szCs w:val="28"/>
          <w:lang w:eastAsia="ru-RU"/>
        </w:rPr>
        <w:t>Настольно-печатные игры.</w:t>
      </w: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 xml:space="preserve"> Это игры типа лото, домино, разрезных картинок («Ботаническое лото», «Ягоды и фрукты», «Грибы» </w:t>
      </w:r>
      <w:proofErr w:type="spellStart"/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и.пр</w:t>
      </w:r>
      <w:proofErr w:type="spellEnd"/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 xml:space="preserve">.). Данные игры дают возможность систематизировать знания детей о растениях, животных, явлениях природы. Большое влияние они оказывают на развитие логического мышления дошкольников. </w:t>
      </w:r>
    </w:p>
    <w:p w:rsidR="00B718EE" w:rsidRPr="00B718EE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b/>
          <w:color w:val="384547"/>
          <w:sz w:val="28"/>
          <w:szCs w:val="28"/>
          <w:lang w:eastAsia="ru-RU"/>
        </w:rPr>
        <w:t>Словесные игры.</w:t>
      </w: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 xml:space="preserve"> Это игры, не требующие никакого наглядного материала. Их содержанием являются устные вопросы. Примером словесных игр могут быть ответы на различные вопросы: «Кто летает, кто бегает, а кто прыгает?», «Когда это бывает?», «Кто живет в воде, кто летает в воздухе, кто живет на земле?» и пр. Словесные игры проводятся с целью закрепления, обобщения, систематизации имеющихся у детей представлений о мире природы. Они </w:t>
      </w: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lastRenderedPageBreak/>
        <w:t xml:space="preserve">являются эффективным средством развития внимания, памяти, сообразительности дошкольников, хорошо развивают речь детей. </w:t>
      </w:r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Данный вид игр не требует специальных условий, его можно организовывать как в помещении, так и на прогулке.</w:t>
      </w:r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"Узнай на вкус" - упражняющая детей в определении вкуса овощей и фруктов (сладкий, солёный, кислый, горький…);</w:t>
      </w:r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"Угадай что в руке" - узнавание предмета на ощупь;</w:t>
      </w:r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"Что едят в сыром виде, а что в варёном?"- определение того, что можно есть в сыром виде, а что в отварном;</w:t>
      </w:r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"Сложи картинку"- составление целого предмета из его частей;</w:t>
      </w:r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"Чудесный мешочек"- узнавание предмета по характерным признакам;</w:t>
      </w:r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"Угадай по описанию"- узнавание растений, предметов по их описанию; и многие другие игры.</w:t>
      </w:r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Важным аспектом экологического воспитания на данном возрастном этапе является формирование понимания детьми специфики живого объекта, его принципиального отличия от предмета (неживого объекта), формирования элементарных умений правильного взаимодействия с растениями и животными, участия в деятельности по созданию для них нужных условий. Этому способствуют следующие игры:</w:t>
      </w:r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"Да или нет"- закрепление знания о частях тела котёнка и какие звуки он издаёт;</w:t>
      </w:r>
      <w:r w:rsidR="00B2543F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 xml:space="preserve"> </w:t>
      </w: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"Угадай чей хвост"- развивает способность анализировать, закреплять умение различать и называть животных;</w:t>
      </w:r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"Отгадай мой "домик""- определение места жительства животного;</w:t>
      </w:r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"Кто как двигается"- систематизация животных по способу передвижения (ноги, крылья, плавники);"Кто во что одет"- систематизация животных по покрову тела (перья, чешуя, шерсть);</w:t>
      </w:r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"Кто где живёт", "Земля, вода, огонь, воздух"- систематизация животных по среде обитания;</w:t>
      </w:r>
      <w:r w:rsidR="00B2543F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 xml:space="preserve"> </w:t>
      </w: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"Чьи детки?"- закрепление знаний о животных, их детёнышах;</w:t>
      </w:r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"В зимней столовой"- закрепление знаний детей о зимующих птицах и их названиях и другие игры.</w:t>
      </w:r>
    </w:p>
    <w:p w:rsidR="00B77B27" w:rsidRPr="00B77B27" w:rsidRDefault="00B718EE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18EE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З</w:t>
      </w:r>
      <w:r w:rsidR="00B77B27"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 xml:space="preserve">адачи многих игр </w:t>
      </w:r>
      <w:r w:rsidR="00B77B27" w:rsidRPr="00B718EE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 xml:space="preserve">могут быть </w:t>
      </w:r>
      <w:r w:rsidR="00B77B27"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составлены так, чтобы научить детей составлять самостоятельные рассказы о предметах, явлениях в природе и в общественной жизни. Некоторые игры требуют от детей активного использования родовых, видовых понятий. Например: «Назови одним словом» или «Назови три предмета». Нахождение синонимов, антонимов, слов сходных по звучанию - главная задача многих словесных игр. И наиболее ярко это можно проделать на природном материале. В игре развивается способность аргументировать свои утверждения, доводы: «Четвёртый лишний».</w:t>
      </w:r>
      <w:r w:rsidR="00B2543F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 xml:space="preserve"> </w:t>
      </w:r>
      <w:r w:rsidR="00B77B27" w:rsidRPr="00B718EE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 xml:space="preserve">Можно проводить </w:t>
      </w:r>
      <w:r w:rsidR="00B77B27"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игры с природным материалом: «Чьи это детки?», «От какого дерева лист?», «Кто скорее выложит узор из разных листочков?», «Разложи листья п</w:t>
      </w:r>
      <w:r w:rsidR="00B77B27" w:rsidRPr="00B718EE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о убывающей величине». Организовать можно</w:t>
      </w:r>
      <w:r w:rsidR="00B77B27"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 xml:space="preserve"> игры во время прогулки, когда дети непосредственно соприкасаются с природой: деревьями, кустарниками, цветами, листьями. В таких играх закрепляются знания детей об окружающей их природной среде, формируются мыслительные процессы: анализ, синтез, классификация и воспитывается </w:t>
      </w:r>
      <w:r w:rsidR="00B77B27"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lastRenderedPageBreak/>
        <w:t xml:space="preserve">любовь к природе, бережное к </w:t>
      </w:r>
      <w:r w:rsidRPr="00B718EE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ней отношение. При этом стараться</w:t>
      </w:r>
      <w:r w:rsidR="00B77B27"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 xml:space="preserve"> пополнить словарный запас детей словами: существительными - «На</w:t>
      </w:r>
      <w:r w:rsidR="00B77B27" w:rsidRPr="00B718EE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 xml:space="preserve">зови предмет по-разному», можно задавать </w:t>
      </w:r>
      <w:r w:rsidR="00B77B27"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наводящие вопросы, если дети затрудняются. Глаголами: слова-действия «Что можно делать с овощами, фруктами?», «Что умеет делать кошка, собака, ветерок», Что делает щенок, если его берут на руки?»</w:t>
      </w:r>
      <w:r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 xml:space="preserve"> </w:t>
      </w:r>
      <w:r w:rsidR="00B77B27"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 xml:space="preserve">Из-за </w:t>
      </w:r>
      <w:r w:rsidR="00B77B27" w:rsidRPr="00B718EE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бедного словарного запаса можно помогать или произносить</w:t>
      </w:r>
      <w:r w:rsidR="00B77B27"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 xml:space="preserve"> для ребят новые слова:</w:t>
      </w:r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Слова-определения - какими словами можно сказать про солнышко, апельсин?</w:t>
      </w:r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Для пополн</w:t>
      </w:r>
      <w:r w:rsidRPr="00B718EE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 xml:space="preserve">ения словаря наречиями </w:t>
      </w:r>
      <w:r w:rsidR="00B718EE" w:rsidRPr="00B718EE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спрашивать</w:t>
      </w: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 xml:space="preserve"> - как падают на землю листья во время листопада? Как вы встречаете Новогодний праздник?</w:t>
      </w:r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Родственные слова - Какие новые слова можно образовать от слова СНЕГ. Сравнение - на что похоже солнышко? На что похож ручеёк?</w:t>
      </w:r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 xml:space="preserve">В работе </w:t>
      </w:r>
      <w:r w:rsidRPr="00B718EE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 xml:space="preserve">по развитию речи детей можно использовать </w:t>
      </w: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различные приёмы: точное название, объяснение, связь слова с действием: «Побегайте по опавшим листьям, послушайте, как они шуршат». Описание предмета, составление загадок, рассказов.</w:t>
      </w:r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На прогулках перед детьми раскрывается многообразие и красота окружающего мира. Дети знакомятся с различными свойствами и качествами растительного и животного мира, обогащается речь детей. Более активному усвоению знаний способствует эмоциональное отношение детей к тому, с чем их знакомит воспитатель. А дидактические игры в ознакомлении дошкольников с природой и в развитии речи имеют особое значение.</w:t>
      </w:r>
    </w:p>
    <w:p w:rsidR="00B77B27" w:rsidRPr="00B77B27" w:rsidRDefault="00B77B27" w:rsidP="00B71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План</w:t>
      </w:r>
      <w:r w:rsidR="00B718EE" w:rsidRPr="00B718EE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 xml:space="preserve">ируя </w:t>
      </w:r>
      <w:r w:rsidR="000B419C" w:rsidRPr="00B718EE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 xml:space="preserve">игры, намечать </w:t>
      </w:r>
      <w:r w:rsidR="00B718EE" w:rsidRPr="00B718EE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 xml:space="preserve"> </w:t>
      </w: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 xml:space="preserve"> задачу игры по мере возрастания их трудности:</w:t>
      </w:r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1. Находить предметы по сходству. Растительный мир, окружающий ребёнка, многообразен. Чтобы лучше в нём ориентироваться дети должны уметь выделять отдельные предметы из окружающей природы. Легче научить их этому в играх с овощами, фруктами, комнатными растениями, деревьями, кустарниками.</w:t>
      </w:r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2. Находить предметы по слову-названию. Дети знают мало названий растений, часто пользуются обобщающим словом: «цветок» или «деревья». Важно закрепить в их памяти названия знакомых предметов, помочь усвоить новые названия.</w:t>
      </w:r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3. Выделять отдельные признаки растений. При этом дошкольники больше узнают о представителях растительного мира, у них развивается умение обобщать полученные впечатления.</w:t>
      </w:r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4. Узнавать предметы с помощью одного из органов чувств. Узнавать на ощупь, на вкус, по запаху и называть их. Благодаря этой задаче дети ближе знакомятся с признаками и качествами предметов растительного мира.</w:t>
      </w:r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5. Группировать предметы по внешнему признаку. Это окраска, форма. Здесь дети закрепляют знания, полученные ранее.</w:t>
      </w:r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6. Находить целое по части. Выполнение этого задания даст детям возможность лучше узнать составные части растений, животных, их изучить.</w:t>
      </w:r>
    </w:p>
    <w:p w:rsidR="00B77B27" w:rsidRPr="00B77B27" w:rsidRDefault="00B77B27" w:rsidP="00B718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7. Находить растение или животное по описанию взрослого. Научившись делать это, ребята смогут лучше увидеть отличительные признаки растений, животных, учатся мыслить абстрактно.</w:t>
      </w:r>
      <w:r w:rsidR="00B718EE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 xml:space="preserve"> </w:t>
      </w: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При организации дидактических иг</w:t>
      </w:r>
      <w:r w:rsidR="00B718EE" w:rsidRPr="00B718EE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 xml:space="preserve">р с </w:t>
      </w:r>
      <w:r w:rsidR="00B718EE" w:rsidRPr="00B718EE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lastRenderedPageBreak/>
        <w:t>природным материалом обращать</w:t>
      </w: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 xml:space="preserve"> внимание на то, чтобы все дети активно участвовали в игре, чтобы у каждого было какое-нибудь задание, чтобы каждый получил роль, смог высказать свои мы</w:t>
      </w:r>
      <w:r w:rsidR="00B718EE" w:rsidRPr="00B718EE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сли и суждения. Иногда предлагать</w:t>
      </w: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 xml:space="preserve"> ребёнку повторить действие, только что выполненное другим ребёнком. Обычно это доставляет детям удовольствие.</w:t>
      </w:r>
      <w:r w:rsidR="00B718EE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 xml:space="preserve"> </w:t>
      </w: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Делая вывод, хочу сказать, что дидактическая игра помогает обобщать знания, полученные детьми на занятиях и в повседневной жизни по экологическому воспитанию, учит самостоятельно применять их в новой обстановке, углублять познавательные</w:t>
      </w:r>
      <w:r w:rsidR="00B718EE" w:rsidRPr="00B718EE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 xml:space="preserve"> интересы. Поэтому </w:t>
      </w:r>
      <w:r w:rsidRPr="00B77B27"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  <w:t>игра рассматривается как одно из средств закрепления, уточнения, расширения знаний дошкольников об окружающем и, конечно же, развития речи.</w:t>
      </w:r>
    </w:p>
    <w:p w:rsidR="00B77B27" w:rsidRPr="00B77B27" w:rsidRDefault="00B77B27" w:rsidP="00B718EE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</w:p>
    <w:p w:rsidR="005A0371" w:rsidRPr="00B718EE" w:rsidRDefault="005A0371" w:rsidP="00B718EE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84547"/>
          <w:sz w:val="28"/>
          <w:szCs w:val="28"/>
          <w:lang w:eastAsia="ru-RU"/>
        </w:rPr>
      </w:pPr>
    </w:p>
    <w:p w:rsidR="00B718EE" w:rsidRPr="00B718EE" w:rsidRDefault="00B718EE" w:rsidP="00B718EE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sectPr w:rsidR="00B718EE" w:rsidRPr="00B7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prum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C6"/>
    <w:rsid w:val="000B419C"/>
    <w:rsid w:val="004A07C6"/>
    <w:rsid w:val="005A0371"/>
    <w:rsid w:val="00B2543F"/>
    <w:rsid w:val="00B718EE"/>
    <w:rsid w:val="00B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559A1-848D-4AE5-BBDE-367086ED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67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2022-03-22T04:25:00Z</dcterms:created>
  <dcterms:modified xsi:type="dcterms:W3CDTF">2022-03-22T06:42:00Z</dcterms:modified>
</cp:coreProperties>
</file>