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B4" w:rsidRPr="00EA2294" w:rsidRDefault="00EA2294" w:rsidP="001A71B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kern w:val="36"/>
          <w:sz w:val="36"/>
          <w:szCs w:val="36"/>
          <w:lang w:eastAsia="ru-RU"/>
        </w:rPr>
        <w:t xml:space="preserve">          </w:t>
      </w:r>
      <w:bookmarkStart w:id="0" w:name="_GoBack"/>
      <w:bookmarkEnd w:id="0"/>
      <w:r w:rsidR="001A71B4" w:rsidRPr="00EA2294">
        <w:rPr>
          <w:rFonts w:ascii="Calibri" w:eastAsia="Times New Roman" w:hAnsi="Calibri" w:cs="Calibri"/>
          <w:b/>
          <w:bCs/>
          <w:kern w:val="36"/>
          <w:sz w:val="36"/>
          <w:szCs w:val="36"/>
          <w:lang w:eastAsia="ru-RU"/>
        </w:rPr>
        <w:t>Почему так важно читать ребёнку вслух</w:t>
      </w:r>
    </w:p>
    <w:p w:rsidR="001A71B4" w:rsidRPr="00EA2294" w:rsidRDefault="001A71B4" w:rsidP="001A71B4">
      <w:pPr>
        <w:shd w:val="clear" w:color="auto" w:fill="FFFFFF"/>
        <w:spacing w:after="0" w:line="300" w:lineRule="atLeast"/>
        <w:rPr>
          <w:rFonts w:ascii="Calibri" w:eastAsia="Times New Roman" w:hAnsi="Calibri" w:cs="Calibri"/>
          <w:color w:val="C45911" w:themeColor="accent2" w:themeShade="BF"/>
          <w:sz w:val="21"/>
          <w:szCs w:val="21"/>
          <w:lang w:eastAsia="ru-RU"/>
        </w:rPr>
      </w:pPr>
    </w:p>
    <w:p w:rsidR="001A71B4" w:rsidRPr="00EA2294" w:rsidRDefault="001A71B4" w:rsidP="00EA2294">
      <w:pPr>
        <w:shd w:val="clear" w:color="auto" w:fill="FFFFFF"/>
        <w:spacing w:after="0" w:line="240" w:lineRule="auto"/>
        <w:ind w:right="2409"/>
        <w:jc w:val="center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noProof/>
          <w:color w:val="C45911" w:themeColor="accent2" w:themeShade="BF"/>
          <w:sz w:val="24"/>
          <w:szCs w:val="24"/>
          <w:lang w:eastAsia="ru-RU"/>
        </w:rPr>
        <w:drawing>
          <wp:inline distT="0" distB="0" distL="0" distR="0" wp14:anchorId="4A5EB140" wp14:editId="2DC2C3DC">
            <wp:extent cx="5462129" cy="3072448"/>
            <wp:effectExtent l="0" t="0" r="5715" b="0"/>
            <wp:docPr id="1" name="Рисунок 1" descr="https://img.kanal-o.ru/img/2018-02-19/fmt_81_24_shutterstock_529821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kanal-o.ru/img/2018-02-19/fmt_81_24_shutterstock_52982136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75" cy="309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94" w:rsidRPr="00EA2294" w:rsidRDefault="00EA229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Ещё в 80-х годах прошлого столетия в США исследователи обратили внимание, что люди стали читать меньше. Тогда активно начало развиваться телевидение. Куда хуже обстоят дела сейчас, при нынешнем изобилии и доступности гаджетов и Интернета. Но без чтения мозг взрослого человека замедляет свою работу, а ребёнку литература просто необходима для правильного развития. Почему так важно читать детям?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7"/>
          <w:szCs w:val="27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7"/>
          <w:szCs w:val="27"/>
          <w:lang w:eastAsia="ru-RU"/>
        </w:rPr>
        <w:t>Зачем читать ребёнку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Чтение — это нагрузка для мозга. Читая, мы тренируем его так же, как тренируем мышцы, </w:t>
      </w:r>
      <w:hyperlink r:id="rId5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занимаясь спортом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. Учёные давно доказали: читающие люди и живут дольше. Что говорить о маленьком человеке, у которого только начинают активно работать нейрофизиологические процессы? Чтение ему необходимо как воздух! И пока малыш сам не умеет читать, помощь родителей тут бесценна. Что же дает детям чтение вслух?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  <w:t>Развитие речи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Дети, которым регулярно читают родители, чаще начинают говорить раньше ровесников, и их речь богаче. Дело в том, что в повседневной жизни мы используем лексику и грамматику низкого порядка, часто даже просторечия. В книгах же используется богатый литературный язык, насыщенный разнообразными речевыми оборотами. Та непростая грамматика, которая есть в книгах, помогает детям </w:t>
      </w:r>
      <w:hyperlink r:id="rId6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развивать логику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. Логика необходима для правильного мышления. А сформированная речь — это сформированное мышление. Благодаря книгам ребёнок не только черпает новые слова, учится их правильно произносить и употреблять, он ещё и тренирует логическое мышление.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  <w:t>Развитие воображения</w:t>
      </w:r>
    </w:p>
    <w:p w:rsidR="001A71B4" w:rsidRPr="00EA2294" w:rsidRDefault="00EA229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hyperlink r:id="rId7" w:tgtFrame="_blank" w:history="1">
        <w:r w:rsidR="001A71B4"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Воображение и фантазия </w:t>
        </w:r>
      </w:hyperlink>
      <w:r w:rsidR="001A71B4"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— это генераторы новых идей и нестандартных решений. Ни один мультфильм не способен развить воображение так, как это делает книга. Когда ребёнок слушает сказку, он мысленно рисует себе картинку, представляет, как выглядят герои и декорации. Это своего рода труд, причём полностью самостоятельный. Если же детям предложить мультик, то активными участниками процесса они быть не смогут: действие со всеми деталями уже нарисовано за них. Детям остается лишь быть пассивными зрителями.</w:t>
      </w:r>
    </w:p>
    <w:p w:rsidR="001A71B4" w:rsidRPr="00EA2294" w:rsidRDefault="001A71B4" w:rsidP="001A71B4">
      <w:pPr>
        <w:shd w:val="clear" w:color="auto" w:fill="FFFFFF"/>
        <w:spacing w:after="100" w:afterAutospacing="1" w:line="312" w:lineRule="atLeast"/>
        <w:jc w:val="center"/>
        <w:outlineLvl w:val="3"/>
        <w:rPr>
          <w:rFonts w:ascii="Calibri" w:eastAsia="Times New Roman" w:hAnsi="Calibri" w:cs="Calibri"/>
          <w:color w:val="C45911" w:themeColor="accent2" w:themeShade="BF"/>
          <w:sz w:val="20"/>
          <w:szCs w:val="20"/>
          <w:lang w:eastAsia="ru-RU"/>
        </w:rPr>
      </w:pPr>
      <w:r w:rsidRPr="00EA2294">
        <w:rPr>
          <w:rFonts w:ascii="Calibri" w:eastAsia="Times New Roman" w:hAnsi="Calibri" w:cs="Calibri"/>
          <w:noProof/>
          <w:color w:val="C45911" w:themeColor="accent2" w:themeShade="BF"/>
          <w:sz w:val="20"/>
          <w:szCs w:val="20"/>
          <w:lang w:eastAsia="ru-RU"/>
        </w:rPr>
        <w:drawing>
          <wp:inline distT="0" distB="0" distL="0" distR="0" wp14:anchorId="23E0A012" wp14:editId="7B69A183">
            <wp:extent cx="5811097" cy="3268743"/>
            <wp:effectExtent l="0" t="0" r="0" b="8255"/>
            <wp:docPr id="3" name="Рисунок 3" descr="https://img.kanal-o.ru/img/2018-02-19/fmt_81_24_shutterstock_66659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kanal-o.ru/img/2018-02-19/fmt_81_24_shutterstock_6665936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8" cy="32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  <w:t>Реклама самостоятельного чтения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Любой учитель сразу определит читающих детей. Они лучше понимают смысл прочитанного, правильно формулируют свои мысли, логично строят высказывания, грамотнее пишут,</w:t>
      </w:r>
      <w:hyperlink r:id="rId9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 лучше запоминают информацию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. Приучать детей к чтению стоит с пелёнок. Речь идет не о раннем обучении чтению, а о чтении вслух.</w:t>
      </w:r>
    </w:p>
    <w:p w:rsidR="001A71B4" w:rsidRPr="00EA2294" w:rsidRDefault="001A71B4" w:rsidP="001A71B4">
      <w:pPr>
        <w:shd w:val="clear" w:color="auto" w:fill="FFF9F4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Предложите малышам книгу в качестве игрушки. Рассматривайте вместе картинки, комментируйте их, произносите звуки животных или предметов, изображённых на страницах, предложите малышу самому переворачивать страницы — это прекрасное упражнение на развитие мелкой моторики. Если малыш рвет страницы, объясните ему спокойно, что так делать не стоит, и вручите ему книги с картонными листами.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Старайтесь не злоупотреблять изданиями с кнопочками и звуковыми сигналами, пусть книга остаётся книгой, а малыш получает удовольствие именно от чтения. В дальнейшем ребёнок и сам будет тянуться к литературе. Не забывайте при этом и сами читать на глазах у детей. Выбирайте бумажные издания.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  <w:t xml:space="preserve">Тренировка </w:t>
      </w:r>
      <w:proofErr w:type="spellStart"/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  <w:t>аудирования</w:t>
      </w:r>
      <w:proofErr w:type="spellEnd"/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 xml:space="preserve">Навык восприятия информации на слух, то есть </w:t>
      </w:r>
      <w:proofErr w:type="spellStart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аудирование</w:t>
      </w:r>
      <w:proofErr w:type="spellEnd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, сейчас крайне необходим. Во-первых, многие школьные экзамены проверяют этот навык (ЕГЭ в частности). Во-вторых, он просто необходим для гармоничного </w:t>
      </w:r>
      <w:hyperlink r:id="rId10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изучения иностранных языков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 xml:space="preserve">. В-третьих, </w:t>
      </w: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lastRenderedPageBreak/>
        <w:t xml:space="preserve">мы очень часто контактируем с людьми, и нам необходимо быстро и чётко понимать услышанное. Таким образом, </w:t>
      </w:r>
      <w:proofErr w:type="spellStart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аудирование</w:t>
      </w:r>
      <w:proofErr w:type="spellEnd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 xml:space="preserve"> нам нужно в повседневной жизни. Именно чтение вслух сказок, стихотворений и рифмовок даёт ребёнку возможность «потренировать ушки».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  <w:t>Близость с родителями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Каждый раз, когда родители читают ребёнку, происходит волшебство: сплочение и единение семьи. Дети чувствуют тепло и родительскую заботу. Слушая речь мамы или папы, ребёнок успокаивается, снижается стресс и усталость за день. Голос родителей помогает расслабиться и лучше заснуть. Старшие, в свою очередь, тоже получают яркие эмоции от общения с детьми и литературой. Вместе вы проживаете радостные моменты сюжета, сочувствуете героям, стараетесь решить трудную задачу и помочь персонажам. Прекрасные моменты, когда вы с детьми путешествуете вместе, не выходя из дома.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3"/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4"/>
          <w:szCs w:val="24"/>
          <w:lang w:eastAsia="ru-RU"/>
        </w:rPr>
        <w:t>Решение многих проблем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Чтение ребёнку сказки вслух может помочь вам «разговорить» его, особенно если вы чувствуете, что у него есть проблемы, о которых он молчит. Часто малыш сам начинает рассказывать о том, </w:t>
      </w:r>
      <w:hyperlink r:id="rId11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что его волнует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, встретившись с похожей ситуацией в сказке. Даже если он и не заговорит о проблеме, то услышит из сюжета способ её решения. Также вы можете обсудить правильные и неправильные поступки героев, это будет нагляднее любого родительского наставления, как надо и не надо поступать.</w:t>
      </w:r>
    </w:p>
    <w:p w:rsidR="001A71B4" w:rsidRPr="00EA2294" w:rsidRDefault="001A71B4" w:rsidP="001A71B4">
      <w:pPr>
        <w:shd w:val="clear" w:color="auto" w:fill="FFFFFF"/>
        <w:spacing w:after="100" w:afterAutospacing="1" w:line="312" w:lineRule="atLeast"/>
        <w:jc w:val="center"/>
        <w:outlineLvl w:val="2"/>
        <w:rPr>
          <w:rFonts w:ascii="Calibri" w:eastAsia="Times New Roman" w:hAnsi="Calibri" w:cs="Calibri"/>
          <w:color w:val="C45911" w:themeColor="accent2" w:themeShade="BF"/>
          <w:sz w:val="20"/>
          <w:szCs w:val="20"/>
          <w:lang w:eastAsia="ru-RU"/>
        </w:rPr>
      </w:pPr>
      <w:r w:rsidRPr="00EA2294">
        <w:rPr>
          <w:rFonts w:ascii="Calibri" w:eastAsia="Times New Roman" w:hAnsi="Calibri" w:cs="Calibri"/>
          <w:noProof/>
          <w:color w:val="C45911" w:themeColor="accent2" w:themeShade="BF"/>
          <w:sz w:val="20"/>
          <w:szCs w:val="20"/>
          <w:lang w:eastAsia="ru-RU"/>
        </w:rPr>
        <w:drawing>
          <wp:inline distT="0" distB="0" distL="0" distR="0" wp14:anchorId="1E6609AA" wp14:editId="4B8D87F6">
            <wp:extent cx="4945380" cy="2781776"/>
            <wp:effectExtent l="0" t="0" r="7620" b="0"/>
            <wp:docPr id="4" name="Рисунок 4" descr="https://img.kanal-o.ru/img/2018-02-19/fmt_81_24_shutterstock_61791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kanal-o.ru/img/2018-02-19/fmt_81_24_shutterstock_6179151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979" cy="27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7"/>
          <w:szCs w:val="27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7"/>
          <w:szCs w:val="27"/>
          <w:lang w:eastAsia="ru-RU"/>
        </w:rPr>
        <w:t>Когда и что начинать читать детям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Начните читать малышу ещё до его появления на свет. Доказано, что голос мамы успокаивает малыша в утробе. После рождения продолжите ему читать. Читайте для того, чтобы убаюкать ребёнка. Чуть позже читайте и показывайте иллюстрации.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 xml:space="preserve">В полгода малыш уже будет с удовольствием слушать небольшие простенькие произведения, основанные на рифмовках или повторах. К ним относятся «Репка», «Петушок, золотой гребешок» и другие </w:t>
      </w:r>
      <w:proofErr w:type="spellStart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потешки</w:t>
      </w:r>
      <w:proofErr w:type="spellEnd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. В год ребёнку можно предлагать короткие </w:t>
      </w:r>
      <w:hyperlink r:id="rId13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сказки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 xml:space="preserve">, произведения Корнея Чуковского, стихотворения Агнии </w:t>
      </w:r>
      <w:proofErr w:type="spellStart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Барто</w:t>
      </w:r>
      <w:proofErr w:type="spellEnd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 xml:space="preserve">. Ближе </w:t>
      </w: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lastRenderedPageBreak/>
        <w:t xml:space="preserve">к двум можно переходить к более длинным сказкам Владимира </w:t>
      </w:r>
      <w:proofErr w:type="spellStart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Сутеева</w:t>
      </w:r>
      <w:proofErr w:type="spellEnd"/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 xml:space="preserve"> или Эдуарда Успенского. Начиная с трёх лет, можно значительно расширить детскую домашнюю библиотеку, дополнив её длинными сказками или большими произведениями, разделёнными на главы. Это произведения Сергея Козлова, Виталия Бианки, Софьи Прокофьевой и других известных писателей.</w:t>
      </w:r>
    </w:p>
    <w:p w:rsidR="001A71B4" w:rsidRPr="00EA2294" w:rsidRDefault="001A71B4" w:rsidP="001A71B4">
      <w:pPr>
        <w:shd w:val="clear" w:color="auto" w:fill="FFF9F4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Подбирайте сказки с учётом интересов вашего ребёнка. Пусть ваша библиотека будет разнообразной. Обязательно уделите внимание иллюстрациям. Они должны быть красочными, контрастными и качественными. Старайтесь выбирать такие книги, в которых текст и иллюстрации совпадают на развороте. Если ребёнок не может сидеть и слушать сказку спокойно, дайте ему возможность менять положение, елозить и прочее. Не сковывайте его движения: дети дошкольного возраста — непоседы в силу своего психофизического развития.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Читайте одну и ту же сказку столько раз, сколько просит ребёнок, — это его зона комфорта. Возможно, с её помощью он прорабатывает какую-то ситуацию, а, может быть, ему просто очень нравятся иллюстрации. Не лишайте его положительных эмоций. Не навязывайте ребёнку свой выбор сказки, оставьте это право за ним.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C45911" w:themeColor="accent2" w:themeShade="BF"/>
          <w:sz w:val="27"/>
          <w:szCs w:val="27"/>
          <w:lang w:eastAsia="ru-RU"/>
        </w:rPr>
      </w:pPr>
      <w:r w:rsidRPr="00EA2294">
        <w:rPr>
          <w:rFonts w:ascii="Calibri" w:eastAsia="Times New Roman" w:hAnsi="Calibri" w:cs="Calibri"/>
          <w:b/>
          <w:bCs/>
          <w:color w:val="C45911" w:themeColor="accent2" w:themeShade="BF"/>
          <w:sz w:val="27"/>
          <w:szCs w:val="27"/>
          <w:lang w:eastAsia="ru-RU"/>
        </w:rPr>
        <w:t>Как читать детям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Это необходимо делать вдумчиво и размеренно, ваше чтение не должно быть формальным. Отдайтесь процессу со всей душой, вкладывайте смысл в свою речь. Читайте, имитируя разные голоса и интонации. Пусть звучание даже будет гипертрофированным и слегка гротескным. Делайте ударение на ключевых моментах, замедляйтесь и ускоряйтесь, порой переходите на шёпот. Иногда специально останавливайтесь, отвлекайтесь, закрывая книгу, и просите ребёнка напомнить, о чём вы читали и где остановились. Делайте ударение на те звуки, произношение которых</w:t>
      </w:r>
      <w:hyperlink r:id="rId14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 вызывает трудности 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у ребёнка.</w:t>
      </w:r>
    </w:p>
    <w:p w:rsidR="001A71B4" w:rsidRPr="00EA2294" w:rsidRDefault="001A71B4" w:rsidP="001A71B4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</w:pPr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Старайтесь обсуждать иллюстрации и обязательно говорите о прочитанном. Спрашивайте мнение ребёнка о сказке, героях, поступках. Поинтересуйтесь, что бы он сделал в той или иной ситуации. Пусть чтение будет вашим </w:t>
      </w:r>
      <w:hyperlink r:id="rId15" w:tgtFrame="_blank" w:history="1">
        <w:r w:rsidRPr="00EA2294">
          <w:rPr>
            <w:rFonts w:ascii="Calibri" w:eastAsia="Times New Roman" w:hAnsi="Calibri" w:cs="Calibri"/>
            <w:color w:val="C45911" w:themeColor="accent2" w:themeShade="BF"/>
            <w:sz w:val="24"/>
            <w:szCs w:val="24"/>
            <w:u w:val="single"/>
            <w:lang w:eastAsia="ru-RU"/>
          </w:rPr>
          <w:t>семейным ежедневным ритуалом</w:t>
        </w:r>
      </w:hyperlink>
      <w:r w:rsidRPr="00EA2294">
        <w:rPr>
          <w:rFonts w:ascii="Calibri" w:eastAsia="Times New Roman" w:hAnsi="Calibri" w:cs="Calibri"/>
          <w:color w:val="C45911" w:themeColor="accent2" w:themeShade="BF"/>
          <w:sz w:val="24"/>
          <w:szCs w:val="24"/>
          <w:lang w:eastAsia="ru-RU"/>
        </w:rPr>
        <w:t>. Читайте малышу перед сном или тогда, когда необходимо его немного успокоить. Постарайтесь не отказывать ребёнку тогда, когда он просит вас почитать. И пусть книга будет лучшим подарком для ваших детей!</w:t>
      </w:r>
    </w:p>
    <w:p w:rsidR="000D4030" w:rsidRDefault="000D4030"/>
    <w:sectPr w:rsidR="000D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44"/>
    <w:rsid w:val="000D4030"/>
    <w:rsid w:val="001A71B4"/>
    <w:rsid w:val="008E6844"/>
    <w:rsid w:val="00E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D3E36-35C8-45B6-8EA3-D311852E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99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8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67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nal-o.ru/parents/99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nal-o.ru/parents/8652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nal-o.ru/children/9591" TargetMode="External"/><Relationship Id="rId11" Type="http://schemas.openxmlformats.org/officeDocument/2006/relationships/hyperlink" Target="http://www.kanal-o.ru/parents/9552" TargetMode="External"/><Relationship Id="rId5" Type="http://schemas.openxmlformats.org/officeDocument/2006/relationships/hyperlink" Target="http://www.kanal-o.ru/parents/10147" TargetMode="External"/><Relationship Id="rId15" Type="http://schemas.openxmlformats.org/officeDocument/2006/relationships/hyperlink" Target="http://www.kanal-o.ru/parents/9564" TargetMode="External"/><Relationship Id="rId10" Type="http://schemas.openxmlformats.org/officeDocument/2006/relationships/hyperlink" Target="http://www.kanal-o.ru/parents/955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anal-o.ru/parents/10013" TargetMode="External"/><Relationship Id="rId14" Type="http://schemas.openxmlformats.org/officeDocument/2006/relationships/hyperlink" Target="http://www.kanal-o.ru/parents/9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1192</Words>
  <Characters>6796</Characters>
  <Application>Microsoft Office Word</Application>
  <DocSecurity>0</DocSecurity>
  <Lines>56</Lines>
  <Paragraphs>15</Paragraphs>
  <ScaleCrop>false</ScaleCrop>
  <Company>HP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2022-03-30T03:45:00Z</dcterms:created>
  <dcterms:modified xsi:type="dcterms:W3CDTF">2022-03-30T04:03:00Z</dcterms:modified>
</cp:coreProperties>
</file>